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7F595" w14:textId="77777777" w:rsidR="00B0604B" w:rsidRDefault="00F80CEF" w:rsidP="00F80CEF">
      <w:pPr>
        <w:jc w:val="center"/>
      </w:pPr>
      <w:r>
        <w:t>Press release</w:t>
      </w:r>
    </w:p>
    <w:p w14:paraId="247504C9" w14:textId="77777777" w:rsidR="00F80CEF" w:rsidRDefault="00F80CEF" w:rsidP="00F80CEF">
      <w:pPr>
        <w:spacing w:before="240"/>
        <w:jc w:val="center"/>
      </w:pPr>
      <w:r>
        <w:t>The National Association of Insurance Marketers (NAIM) was founded in 1990 as</w:t>
      </w:r>
      <w:r w:rsidR="001564AD">
        <w:t xml:space="preserve"> a national</w:t>
      </w:r>
      <w:r>
        <w:t xml:space="preserve"> network of brokerage insurance agencies.</w:t>
      </w:r>
    </w:p>
    <w:p w14:paraId="38455A94" w14:textId="77777777" w:rsidR="00F80CEF" w:rsidRDefault="00F80CEF" w:rsidP="00F80CEF">
      <w:pPr>
        <w:spacing w:before="240"/>
        <w:jc w:val="center"/>
      </w:pPr>
      <w:r>
        <w:t xml:space="preserve">The </w:t>
      </w:r>
      <w:r w:rsidR="001564AD">
        <w:t>Board of Directors recently voted</w:t>
      </w:r>
      <w:r>
        <w:t xml:space="preserve"> </w:t>
      </w:r>
      <w:r w:rsidR="004755CA">
        <w:t xml:space="preserve">to </w:t>
      </w:r>
      <w:r w:rsidR="001564AD">
        <w:t>focus on</w:t>
      </w:r>
      <w:r w:rsidR="004755CA">
        <w:t xml:space="preserve"> expanding </w:t>
      </w:r>
      <w:r w:rsidR="00D332F7">
        <w:t xml:space="preserve">current production </w:t>
      </w:r>
      <w:r w:rsidR="004755CA">
        <w:t>to</w:t>
      </w:r>
      <w:r>
        <w:t xml:space="preserve"> become the premier net</w:t>
      </w:r>
      <w:r w:rsidR="004755CA">
        <w:t>work in</w:t>
      </w:r>
      <w:r>
        <w:t xml:space="preserve"> employee benefits</w:t>
      </w:r>
      <w:r w:rsidR="001564AD">
        <w:t>,</w:t>
      </w:r>
      <w:r>
        <w:t xml:space="preserve"> including partial self-funding</w:t>
      </w:r>
      <w:r w:rsidR="001564AD">
        <w:t xml:space="preserve"> – level funding</w:t>
      </w:r>
      <w:r>
        <w:t xml:space="preserve"> group medical</w:t>
      </w:r>
      <w:r w:rsidR="001564AD">
        <w:t>,</w:t>
      </w:r>
      <w:r>
        <w:t xml:space="preserve"> </w:t>
      </w:r>
      <w:r w:rsidR="004755CA">
        <w:t>as well as group</w:t>
      </w:r>
      <w:r w:rsidR="00A846F9">
        <w:t xml:space="preserve"> life</w:t>
      </w:r>
      <w:r w:rsidR="004755CA">
        <w:t xml:space="preserve">, dental, short term </w:t>
      </w:r>
      <w:r w:rsidR="00D332F7">
        <w:t>disability,</w:t>
      </w:r>
      <w:r w:rsidR="004755CA">
        <w:t xml:space="preserve"> long term disability and voluntary products.</w:t>
      </w:r>
    </w:p>
    <w:p w14:paraId="57B0A526" w14:textId="77777777" w:rsidR="00BF1287" w:rsidRDefault="00B44E3A" w:rsidP="00F80CEF">
      <w:pPr>
        <w:spacing w:before="240"/>
        <w:jc w:val="center"/>
      </w:pPr>
      <w:r>
        <w:t>The group medical partial self-funding – level funding  market is grossly under served by insurance agents , general agents</w:t>
      </w:r>
      <w:r w:rsidR="004D3BD7">
        <w:t>,</w:t>
      </w:r>
      <w:r>
        <w:t xml:space="preserve"> as well as master general agents</w:t>
      </w:r>
      <w:r w:rsidR="004D3BD7">
        <w:t>,</w:t>
      </w:r>
      <w:r>
        <w:t xml:space="preserve"> due to a lack of training</w:t>
      </w:r>
      <w:r w:rsidR="004D3BD7">
        <w:t xml:space="preserve"> and</w:t>
      </w:r>
      <w:r>
        <w:t xml:space="preserve"> knowledge</w:t>
      </w:r>
      <w:r w:rsidR="004D3BD7">
        <w:t>,</w:t>
      </w:r>
      <w:r>
        <w:t xml:space="preserve"> and misunderstanding</w:t>
      </w:r>
      <w:r w:rsidR="004D3BD7">
        <w:t xml:space="preserve"> of the market</w:t>
      </w:r>
      <w:r>
        <w:t>.</w:t>
      </w:r>
      <w:r w:rsidR="004D3BD7">
        <w:t xml:space="preserve"> </w:t>
      </w:r>
      <w:r>
        <w:t xml:space="preserve"> The employer can save 20 – 3</w:t>
      </w:r>
      <w:r w:rsidR="004D3BD7">
        <w:t>0 % on their premiums in addition to</w:t>
      </w:r>
      <w:r>
        <w:t xml:space="preserve"> getting back </w:t>
      </w:r>
      <w:r w:rsidR="00CE0DD7">
        <w:t xml:space="preserve">a portion of </w:t>
      </w:r>
      <w:r>
        <w:t>their premiums</w:t>
      </w:r>
      <w:r w:rsidR="004D3BD7">
        <w:t>,</w:t>
      </w:r>
      <w:r>
        <w:t xml:space="preserve"> unlike the fully insured market.</w:t>
      </w:r>
      <w:r w:rsidR="00CE0DD7">
        <w:t xml:space="preserve"> </w:t>
      </w:r>
      <w:r w:rsidR="001F4EB9">
        <w:t>The</w:t>
      </w:r>
      <w:r w:rsidR="00A13869">
        <w:t xml:space="preserve"> </w:t>
      </w:r>
      <w:r w:rsidR="00627D52">
        <w:t>continued increase</w:t>
      </w:r>
      <w:r w:rsidR="001F4EB9">
        <w:t xml:space="preserve"> in pricing in the </w:t>
      </w:r>
      <w:r w:rsidR="00A13869">
        <w:t>fully insured market at t</w:t>
      </w:r>
      <w:r w:rsidR="004D3BD7">
        <w:t xml:space="preserve">ime of new enrollment and on renewal </w:t>
      </w:r>
      <w:r w:rsidR="00A13869">
        <w:t>i</w:t>
      </w:r>
      <w:r w:rsidR="004D3BD7">
        <w:t>s the reason all new and renewing</w:t>
      </w:r>
      <w:r w:rsidR="00A13869">
        <w:t xml:space="preserve"> groups should be shown level funded plan options. </w:t>
      </w:r>
      <w:r w:rsidR="004D3BD7">
        <w:t xml:space="preserve"> </w:t>
      </w:r>
      <w:r w:rsidR="00A13869">
        <w:t>Why lose a case to a trained insurance person in this market</w:t>
      </w:r>
      <w:r w:rsidR="00BF1287">
        <w:t>?</w:t>
      </w:r>
    </w:p>
    <w:p w14:paraId="2EBC844A" w14:textId="77777777" w:rsidR="00020157" w:rsidRDefault="00314E3A" w:rsidP="004D3BD7">
      <w:pPr>
        <w:spacing w:before="240"/>
        <w:jc w:val="center"/>
      </w:pPr>
      <w:r>
        <w:t>The Board has already secured a number of Super Managing General Agent contracts above regular General Agent (GA) and Managing General Agent (MGA), and others are being considered and will be</w:t>
      </w:r>
      <w:r w:rsidR="004D3BD7">
        <w:t xml:space="preserve"> announced soon.</w:t>
      </w:r>
      <w:r>
        <w:t xml:space="preserve"> </w:t>
      </w:r>
    </w:p>
    <w:p w14:paraId="112BCA6D" w14:textId="77937F8A" w:rsidR="00D01852" w:rsidRPr="000E71EC" w:rsidRDefault="00D01852" w:rsidP="00A358BC">
      <w:pPr>
        <w:spacing w:before="240"/>
        <w:jc w:val="center"/>
        <w:rPr>
          <w:b/>
          <w:bCs/>
        </w:rPr>
      </w:pPr>
      <w:r w:rsidRPr="000E71EC">
        <w:rPr>
          <w:b/>
          <w:bCs/>
        </w:rPr>
        <w:t>Why W</w:t>
      </w:r>
      <w:r w:rsidR="00B803DA" w:rsidRPr="000E71EC">
        <w:rPr>
          <w:b/>
          <w:bCs/>
        </w:rPr>
        <w:t xml:space="preserve">ould </w:t>
      </w:r>
      <w:r w:rsidR="00E3244D" w:rsidRPr="000E71EC">
        <w:rPr>
          <w:b/>
          <w:bCs/>
        </w:rPr>
        <w:t>an</w:t>
      </w:r>
      <w:r w:rsidR="00B803DA" w:rsidRPr="000E71EC">
        <w:rPr>
          <w:b/>
          <w:bCs/>
        </w:rPr>
        <w:t xml:space="preserve"> Agency Want </w:t>
      </w:r>
      <w:proofErr w:type="gramStart"/>
      <w:r w:rsidR="00B803DA" w:rsidRPr="000E71EC">
        <w:rPr>
          <w:b/>
          <w:bCs/>
        </w:rPr>
        <w:t>To</w:t>
      </w:r>
      <w:proofErr w:type="gramEnd"/>
      <w:r w:rsidR="00B803DA" w:rsidRPr="000E71EC">
        <w:rPr>
          <w:b/>
          <w:bCs/>
        </w:rPr>
        <w:t xml:space="preserve"> Consider Being A NAIM </w:t>
      </w:r>
      <w:r w:rsidR="002E78C3" w:rsidRPr="000E71EC">
        <w:rPr>
          <w:b/>
          <w:bCs/>
        </w:rPr>
        <w:t>Partner?</w:t>
      </w:r>
    </w:p>
    <w:p w14:paraId="58016C45" w14:textId="77777777" w:rsidR="007503DE" w:rsidRPr="007503DE" w:rsidRDefault="007503DE" w:rsidP="007503DE">
      <w:pPr>
        <w:spacing w:before="240"/>
        <w:jc w:val="center"/>
        <w:rPr>
          <w:rFonts w:ascii="Calibri" w:eastAsia="Calibri" w:hAnsi="Calibri" w:cs="Times New Roman"/>
        </w:rPr>
      </w:pPr>
      <w:r w:rsidRPr="007503DE">
        <w:rPr>
          <w:rFonts w:ascii="Calibri" w:eastAsia="Calibri" w:hAnsi="Calibri" w:cs="Times New Roman"/>
        </w:rPr>
        <w:t xml:space="preserve">NAIM is well established in the </w:t>
      </w:r>
      <w:proofErr w:type="gramStart"/>
      <w:r w:rsidRPr="007503DE">
        <w:rPr>
          <w:rFonts w:ascii="Calibri" w:eastAsia="Calibri" w:hAnsi="Calibri" w:cs="Times New Roman"/>
        </w:rPr>
        <w:t>market place</w:t>
      </w:r>
      <w:proofErr w:type="gramEnd"/>
      <w:r w:rsidRPr="007503DE">
        <w:rPr>
          <w:rFonts w:ascii="Calibri" w:eastAsia="Calibri" w:hAnsi="Calibri" w:cs="Times New Roman"/>
        </w:rPr>
        <w:t>.</w:t>
      </w:r>
    </w:p>
    <w:p w14:paraId="49A38781" w14:textId="77777777" w:rsidR="007503DE" w:rsidRPr="007503DE" w:rsidRDefault="007503DE" w:rsidP="007503DE">
      <w:pPr>
        <w:spacing w:before="240"/>
        <w:jc w:val="center"/>
        <w:rPr>
          <w:rFonts w:ascii="Calibri" w:eastAsia="Calibri" w:hAnsi="Calibri" w:cs="Times New Roman"/>
        </w:rPr>
      </w:pPr>
      <w:r w:rsidRPr="007503DE">
        <w:rPr>
          <w:rFonts w:ascii="Calibri" w:eastAsia="Calibri" w:hAnsi="Calibri" w:cs="Times New Roman"/>
        </w:rPr>
        <w:t xml:space="preserve">New level commission profit center for your agency. </w:t>
      </w:r>
    </w:p>
    <w:p w14:paraId="2192440B" w14:textId="0CB3D03A" w:rsidR="007503DE" w:rsidRDefault="007503DE" w:rsidP="007503DE">
      <w:pPr>
        <w:spacing w:before="240"/>
        <w:jc w:val="center"/>
      </w:pPr>
      <w:r>
        <w:t>Pooling of commissions provides immediate bonuses by carrier</w:t>
      </w:r>
      <w:r w:rsidR="004D3BD7">
        <w:t>s</w:t>
      </w:r>
      <w:r>
        <w:t xml:space="preserve">, based on minimal </w:t>
      </w:r>
      <w:r w:rsidR="00027014">
        <w:t xml:space="preserve">joining </w:t>
      </w:r>
      <w:r>
        <w:t>membership level</w:t>
      </w:r>
      <w:r w:rsidR="00027014">
        <w:t>s</w:t>
      </w:r>
      <w:r>
        <w:t>.</w:t>
      </w:r>
    </w:p>
    <w:p w14:paraId="03492E38" w14:textId="77777777" w:rsidR="007503DE" w:rsidRDefault="007503DE" w:rsidP="00A358BC">
      <w:pPr>
        <w:spacing w:before="240"/>
        <w:jc w:val="center"/>
      </w:pPr>
    </w:p>
    <w:p w14:paraId="297ED41D" w14:textId="77777777" w:rsidR="00020157" w:rsidRDefault="00020157" w:rsidP="00020157">
      <w:r>
        <w:t xml:space="preserve">                       Agencies keep their total ind</w:t>
      </w:r>
      <w:r w:rsidR="002E78C3">
        <w:t>ependence, and their downline</w:t>
      </w:r>
      <w:r w:rsidR="004D3BD7">
        <w:t>s</w:t>
      </w:r>
      <w:r w:rsidR="002E78C3">
        <w:t xml:space="preserve"> are</w:t>
      </w:r>
      <w:r>
        <w:t xml:space="preserve"> protected.</w:t>
      </w:r>
    </w:p>
    <w:p w14:paraId="019C381B" w14:textId="77777777" w:rsidR="00020157" w:rsidRDefault="00020157" w:rsidP="00020157">
      <w:pPr>
        <w:spacing w:before="240"/>
      </w:pPr>
      <w:r>
        <w:t>Three way calls</w:t>
      </w:r>
      <w:r w:rsidR="004D3BD7">
        <w:t xml:space="preserve"> available</w:t>
      </w:r>
      <w:r>
        <w:t xml:space="preserve"> to help you present the case with company person, your customer and you on the call.</w:t>
      </w:r>
    </w:p>
    <w:p w14:paraId="61210693" w14:textId="77777777" w:rsidR="00020157" w:rsidRDefault="00020157" w:rsidP="00020157">
      <w:pPr>
        <w:spacing w:before="240"/>
        <w:jc w:val="center"/>
      </w:pPr>
      <w:r>
        <w:t>Your agency is no longer out in the market place alone having to meet production requirements.</w:t>
      </w:r>
    </w:p>
    <w:p w14:paraId="4B061A08" w14:textId="77777777" w:rsidR="00020157" w:rsidRDefault="00020157" w:rsidP="00020157">
      <w:pPr>
        <w:spacing w:before="240"/>
        <w:jc w:val="center"/>
      </w:pPr>
      <w:r>
        <w:t xml:space="preserve">Training of your staff and downline producers is provided, depending on their level of expertise, at no cost to you.  </w:t>
      </w:r>
    </w:p>
    <w:p w14:paraId="44218809" w14:textId="77777777" w:rsidR="00020157" w:rsidRDefault="00020157" w:rsidP="00020157">
      <w:pPr>
        <w:spacing w:before="240"/>
        <w:jc w:val="center"/>
      </w:pPr>
      <w:r>
        <w:t>NAIM has access to the entire insurance agents marketing list at minimal cost to you compared to purchasing it yourself.</w:t>
      </w:r>
    </w:p>
    <w:p w14:paraId="556CA705" w14:textId="77777777" w:rsidR="00020157" w:rsidRDefault="004D3BD7" w:rsidP="00020157">
      <w:pPr>
        <w:spacing w:before="240"/>
        <w:jc w:val="center"/>
      </w:pPr>
      <w:r>
        <w:lastRenderedPageBreak/>
        <w:t>I</w:t>
      </w:r>
      <w:r w:rsidR="00020157">
        <w:t>mmediate access</w:t>
      </w:r>
      <w:r>
        <w:t xml:space="preserve"> is provided</w:t>
      </w:r>
      <w:r w:rsidR="00020157">
        <w:t xml:space="preserve"> to existing products and contracts in place.</w:t>
      </w:r>
    </w:p>
    <w:p w14:paraId="44505E48" w14:textId="77777777" w:rsidR="00020157" w:rsidRDefault="00020157" w:rsidP="00020157">
      <w:pPr>
        <w:spacing w:before="240"/>
        <w:jc w:val="center"/>
      </w:pPr>
      <w:r>
        <w:t xml:space="preserve">Members bring their insurance company contacts to NAIM to negotiate higher contract commissions for all members.  </w:t>
      </w:r>
    </w:p>
    <w:p w14:paraId="5A3DC679" w14:textId="77777777" w:rsidR="00151D6F" w:rsidRDefault="00151D6F" w:rsidP="00151D6F">
      <w:pPr>
        <w:spacing w:before="240"/>
      </w:pPr>
      <w:r>
        <w:t>Provides networking with peers and insurance company officers on conference calls and meetings.</w:t>
      </w:r>
    </w:p>
    <w:p w14:paraId="0EF3F364" w14:textId="77777777" w:rsidR="00151D6F" w:rsidRDefault="00151D6F" w:rsidP="00151D6F">
      <w:pPr>
        <w:spacing w:before="240"/>
        <w:jc w:val="center"/>
      </w:pPr>
      <w:r>
        <w:t>Everyone will be considered for membership.</w:t>
      </w:r>
    </w:p>
    <w:p w14:paraId="3FCCF83A" w14:textId="77777777" w:rsidR="00151D6F" w:rsidRDefault="00151D6F" w:rsidP="004D3BD7">
      <w:pPr>
        <w:spacing w:before="240"/>
      </w:pPr>
    </w:p>
    <w:p w14:paraId="355BAC0D" w14:textId="77777777" w:rsidR="00151D6F" w:rsidRDefault="00151D6F" w:rsidP="00151D6F">
      <w:pPr>
        <w:spacing w:before="240"/>
        <w:jc w:val="center"/>
      </w:pPr>
      <w:r>
        <w:t>Rick Stolz</w:t>
      </w:r>
      <w:r w:rsidR="004D3BD7">
        <w:t>,</w:t>
      </w:r>
      <w:r>
        <w:t xml:space="preserve"> CLU, </w:t>
      </w:r>
      <w:proofErr w:type="spellStart"/>
      <w:r w:rsidR="004D3BD7">
        <w:t>Ch</w:t>
      </w:r>
      <w:r w:rsidR="00EA2E74">
        <w:t>FC</w:t>
      </w:r>
      <w:proofErr w:type="spellEnd"/>
      <w:r>
        <w:t>, RHU, LUTCF</w:t>
      </w:r>
    </w:p>
    <w:p w14:paraId="18E4468B" w14:textId="77777777" w:rsidR="00151D6F" w:rsidRDefault="00151D6F" w:rsidP="00151D6F">
      <w:pPr>
        <w:spacing w:before="240"/>
        <w:jc w:val="center"/>
      </w:pPr>
      <w:r>
        <w:t>NAIM Chairman</w:t>
      </w:r>
    </w:p>
    <w:p w14:paraId="0872F17B" w14:textId="77777777" w:rsidR="00151D6F" w:rsidRDefault="00151D6F" w:rsidP="00151D6F">
      <w:pPr>
        <w:spacing w:before="240"/>
        <w:jc w:val="center"/>
      </w:pPr>
      <w:r>
        <w:t xml:space="preserve">Contact </w:t>
      </w:r>
    </w:p>
    <w:p w14:paraId="3CA6AAE4" w14:textId="77777777" w:rsidR="00151D6F" w:rsidRDefault="00151D6F" w:rsidP="00151D6F">
      <w:pPr>
        <w:spacing w:before="240"/>
        <w:jc w:val="center"/>
      </w:pPr>
      <w:r>
        <w:t xml:space="preserve">  800-561-1827 </w:t>
      </w:r>
      <w:r w:rsidR="004D3BD7">
        <w:t xml:space="preserve">             </w:t>
      </w:r>
      <w:r>
        <w:t>marketing@naim.com</w:t>
      </w:r>
    </w:p>
    <w:p w14:paraId="60F6B0F0" w14:textId="77777777" w:rsidR="00151D6F" w:rsidRDefault="004D3BD7" w:rsidP="00151D6F">
      <w:pPr>
        <w:spacing w:before="240"/>
        <w:jc w:val="center"/>
      </w:pPr>
      <w:r>
        <w:t>www.naim.com</w:t>
      </w:r>
    </w:p>
    <w:p w14:paraId="72EEC54B" w14:textId="77777777" w:rsidR="00151D6F" w:rsidRDefault="00151D6F" w:rsidP="00020157">
      <w:pPr>
        <w:spacing w:before="240"/>
        <w:jc w:val="center"/>
      </w:pPr>
    </w:p>
    <w:p w14:paraId="4D13D3D8" w14:textId="77777777" w:rsidR="00314E3A" w:rsidRDefault="00314E3A" w:rsidP="00F80CEF">
      <w:pPr>
        <w:spacing w:before="240"/>
        <w:jc w:val="center"/>
      </w:pPr>
    </w:p>
    <w:p w14:paraId="0CB2DA37" w14:textId="77777777" w:rsidR="00B44E3A" w:rsidRDefault="00B44E3A" w:rsidP="00F80CEF">
      <w:pPr>
        <w:spacing w:before="240"/>
        <w:jc w:val="center"/>
      </w:pPr>
    </w:p>
    <w:p w14:paraId="446A342A" w14:textId="77777777" w:rsidR="006B65F7" w:rsidRPr="006B65F7" w:rsidRDefault="006B65F7" w:rsidP="006B65F7">
      <w:pPr>
        <w:spacing w:after="0" w:line="240" w:lineRule="auto"/>
        <w:jc w:val="center"/>
        <w:rPr>
          <w:rFonts w:ascii="Calibri" w:eastAsia="Calibri" w:hAnsi="Calibri" w:cs="Calibri"/>
          <w14:ligatures w14:val="standardContextual"/>
        </w:rPr>
      </w:pPr>
    </w:p>
    <w:p w14:paraId="39601456" w14:textId="77777777" w:rsidR="006B65F7" w:rsidRDefault="006B65F7" w:rsidP="00F80CEF">
      <w:pPr>
        <w:spacing w:before="240"/>
        <w:jc w:val="center"/>
      </w:pPr>
    </w:p>
    <w:p w14:paraId="35F9025B" w14:textId="77777777" w:rsidR="00A846F9" w:rsidRDefault="00A846F9" w:rsidP="00F80CEF">
      <w:pPr>
        <w:spacing w:before="240"/>
        <w:jc w:val="center"/>
      </w:pPr>
    </w:p>
    <w:p w14:paraId="2CDC321B" w14:textId="77777777" w:rsidR="004755CA" w:rsidRDefault="004755CA" w:rsidP="00F80CEF">
      <w:pPr>
        <w:spacing w:before="240"/>
        <w:jc w:val="center"/>
      </w:pPr>
    </w:p>
    <w:p w14:paraId="167AEF82" w14:textId="77777777" w:rsidR="004755CA" w:rsidRDefault="004755CA" w:rsidP="00F80CEF">
      <w:pPr>
        <w:spacing w:before="240"/>
        <w:jc w:val="center"/>
      </w:pPr>
    </w:p>
    <w:sectPr w:rsidR="004755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0CEF"/>
    <w:rsid w:val="00020157"/>
    <w:rsid w:val="00027014"/>
    <w:rsid w:val="000A0857"/>
    <w:rsid w:val="000E71EC"/>
    <w:rsid w:val="00151D6F"/>
    <w:rsid w:val="001564AD"/>
    <w:rsid w:val="001F4EB9"/>
    <w:rsid w:val="00212D33"/>
    <w:rsid w:val="002E78C3"/>
    <w:rsid w:val="00314E3A"/>
    <w:rsid w:val="003319D7"/>
    <w:rsid w:val="00333A7C"/>
    <w:rsid w:val="004755CA"/>
    <w:rsid w:val="004D3BD7"/>
    <w:rsid w:val="00627D52"/>
    <w:rsid w:val="006B65F7"/>
    <w:rsid w:val="007503DE"/>
    <w:rsid w:val="007F0865"/>
    <w:rsid w:val="00877527"/>
    <w:rsid w:val="00926648"/>
    <w:rsid w:val="00A13869"/>
    <w:rsid w:val="00A358BC"/>
    <w:rsid w:val="00A846F9"/>
    <w:rsid w:val="00B0604B"/>
    <w:rsid w:val="00B305C5"/>
    <w:rsid w:val="00B44E3A"/>
    <w:rsid w:val="00B803DA"/>
    <w:rsid w:val="00BF1287"/>
    <w:rsid w:val="00C04A8B"/>
    <w:rsid w:val="00C659C3"/>
    <w:rsid w:val="00CE0DD7"/>
    <w:rsid w:val="00D01852"/>
    <w:rsid w:val="00D15010"/>
    <w:rsid w:val="00D332F7"/>
    <w:rsid w:val="00DC2BE7"/>
    <w:rsid w:val="00E3244D"/>
    <w:rsid w:val="00EA2E74"/>
    <w:rsid w:val="00F80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BF11D"/>
  <w15:docId w15:val="{DC053CBA-1F64-4BED-8629-427C7FBFA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659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8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2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Rick Stolz</dc:creator>
  <cp:lastModifiedBy>Richard Stolz</cp:lastModifiedBy>
  <cp:revision>38</cp:revision>
  <dcterms:created xsi:type="dcterms:W3CDTF">2023-01-20T19:17:00Z</dcterms:created>
  <dcterms:modified xsi:type="dcterms:W3CDTF">2023-01-26T19:29:00Z</dcterms:modified>
</cp:coreProperties>
</file>